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ubik" w:cs="Rubik" w:eastAsia="Rubik" w:hAnsi="Rubi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ubik" w:cs="Rubik" w:eastAsia="Rubik" w:hAnsi="Rubik"/>
          <w:b w:val="1"/>
          <w:sz w:val="24"/>
          <w:szCs w:val="24"/>
        </w:rPr>
      </w:pPr>
      <w:r w:rsidDel="00000000" w:rsidR="00000000" w:rsidRPr="00000000">
        <w:rPr>
          <w:rFonts w:ascii="Rubik" w:cs="Rubik" w:eastAsia="Rubik" w:hAnsi="Rubik"/>
          <w:b w:val="1"/>
          <w:sz w:val="24"/>
          <w:szCs w:val="24"/>
          <w:rtl w:val="0"/>
        </w:rPr>
        <w:t xml:space="preserve">Verklaring op erewoord</w:t>
      </w:r>
    </w:p>
    <w:p w:rsidR="00000000" w:rsidDel="00000000" w:rsidP="00000000" w:rsidRDefault="00000000" w:rsidRPr="00000000" w14:paraId="00000003">
      <w:pPr>
        <w:widowControl w:val="0"/>
        <w:tabs>
          <w:tab w:val="right" w:pos="0"/>
        </w:tabs>
        <w:spacing w:after="0" w:before="12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right" w:pos="0"/>
        </w:tabs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- Ik verklaar op mijn erewoord dat alle meegedeelde gegevens correct en waar zijn en geef de bevoegde administratie de toelating om ze ter plaatse te controleren;</w:t>
      </w:r>
    </w:p>
    <w:p w:rsidR="00000000" w:rsidDel="00000000" w:rsidP="00000000" w:rsidRDefault="00000000" w:rsidRPr="00000000" w14:paraId="00000005">
      <w:pPr>
        <w:widowControl w:val="0"/>
        <w:tabs>
          <w:tab w:val="right" w:pos="0"/>
        </w:tabs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- Ik verbind mij ertoe te zorgen voor de externe communicatie van het gesubsidieerde initiatief, waarbij het promomateriaal vermeld in punt 6 van Deel IV. van dit formulier wordt gebruikt;</w:t>
      </w:r>
    </w:p>
    <w:p w:rsidR="00000000" w:rsidDel="00000000" w:rsidP="00000000" w:rsidRDefault="00000000" w:rsidRPr="00000000" w14:paraId="00000006">
      <w:pPr>
        <w:widowControl w:val="0"/>
        <w:tabs>
          <w:tab w:val="right" w:pos="0"/>
        </w:tabs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- Ik verklaar kennis te hebben genomen van artikelen 92 tot 95 van de organieke ordonnantie van 23.02.2006;</w:t>
      </w:r>
    </w:p>
    <w:p w:rsidR="00000000" w:rsidDel="00000000" w:rsidP="00000000" w:rsidRDefault="00000000" w:rsidRPr="00000000" w14:paraId="00000007">
      <w:pPr>
        <w:widowControl w:val="0"/>
        <w:pBdr>
          <w:bottom w:color="d9d9d9" w:space="1" w:sz="4" w:val="dotted"/>
        </w:pBdr>
        <w:tabs>
          <w:tab w:val="right" w:pos="0"/>
        </w:tabs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- Ik verklaar kennis te hebben genomen van artikel 2 van de wet van 17 juni 2016 inzake overheidsopdrachten en ik verklaar op mijn erewoord dat:</w:t>
      </w:r>
    </w:p>
    <w:p w:rsidR="00000000" w:rsidDel="00000000" w:rsidP="00000000" w:rsidRDefault="00000000" w:rsidRPr="00000000" w14:paraId="00000008">
      <w:pPr>
        <w:widowControl w:val="0"/>
        <w:pBdr>
          <w:bottom w:color="d9d9d9" w:space="1" w:sz="4" w:val="dotted"/>
        </w:pBdr>
        <w:tabs>
          <w:tab w:val="right" w:pos="0"/>
        </w:tabs>
        <w:spacing w:after="0" w:before="12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73"/>
        <w:gridCol w:w="1741"/>
        <w:tblGridChange w:id="0">
          <w:tblGrid>
            <w:gridCol w:w="7473"/>
            <w:gridCol w:w="1741"/>
          </w:tblGrid>
        </w:tblGridChange>
      </w:tblGrid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tabs>
                <w:tab w:val="right" w:pos="9204"/>
              </w:tabs>
              <w:spacing w:before="120" w:line="276" w:lineRule="auto"/>
              <w:jc w:val="both"/>
              <w:rPr>
                <w:rFonts w:ascii="Rubik" w:cs="Rubik" w:eastAsia="Rubik" w:hAnsi="Rubik"/>
                <w:b w:val="1"/>
                <w:color w:val="0000cc"/>
              </w:rPr>
            </w:pPr>
            <w:r w:rsidDel="00000000" w:rsidR="00000000" w:rsidRPr="00000000">
              <w:rPr>
                <w:rFonts w:ascii="Rubik" w:cs="Rubik" w:eastAsia="Rubik" w:hAnsi="Rubik"/>
                <w:rtl w:val="0"/>
              </w:rPr>
              <w:t xml:space="preserve">De instelling niet hoofdzakelijk wordt gefinancierd door overheden of instellingen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tabs>
                <w:tab w:val="right" w:pos="9204"/>
              </w:tabs>
              <w:spacing w:before="120" w:line="276" w:lineRule="auto"/>
              <w:jc w:val="both"/>
              <w:rPr>
                <w:rFonts w:ascii="Rubik" w:cs="Rubik" w:eastAsia="Rubik" w:hAnsi="Rubik"/>
                <w:b w:val="1"/>
                <w:color w:val="0000cc"/>
              </w:rPr>
            </w:pPr>
            <w:r w:rsidDel="00000000" w:rsidR="00000000" w:rsidRPr="00000000">
              <w:rPr>
                <w:rFonts w:ascii="Rubik" w:cs="Rubik" w:eastAsia="Rubik" w:hAnsi="Rubik"/>
                <w:rtl w:val="0"/>
              </w:rPr>
              <w:t xml:space="preserve">☐ Ja   ☐ Neen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tabs>
                <w:tab w:val="right" w:pos="9204"/>
              </w:tabs>
              <w:spacing w:before="120" w:line="276" w:lineRule="auto"/>
              <w:jc w:val="both"/>
              <w:rPr>
                <w:rFonts w:ascii="Rubik" w:cs="Rubik" w:eastAsia="Rubik" w:hAnsi="Rubik"/>
              </w:rPr>
            </w:pPr>
            <w:r w:rsidDel="00000000" w:rsidR="00000000" w:rsidRPr="00000000">
              <w:rPr>
                <w:rFonts w:ascii="Rubik" w:cs="Rubik" w:eastAsia="Rubik" w:hAnsi="Rubik"/>
                <w:rtl w:val="0"/>
              </w:rPr>
              <w:t xml:space="preserve">Het beheer niet onderworpen is aan het toezicht van die overheden of instellingen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right" w:pos="9204"/>
              </w:tabs>
              <w:spacing w:before="120" w:line="276" w:lineRule="auto"/>
              <w:jc w:val="both"/>
              <w:rPr>
                <w:rFonts w:ascii="Rubik" w:cs="Rubik" w:eastAsia="Rubik" w:hAnsi="Rubik"/>
              </w:rPr>
            </w:pPr>
            <w:r w:rsidDel="00000000" w:rsidR="00000000" w:rsidRPr="00000000">
              <w:rPr>
                <w:rFonts w:ascii="Rubik" w:cs="Rubik" w:eastAsia="Rubik" w:hAnsi="Rubik"/>
                <w:rtl w:val="0"/>
              </w:rPr>
              <w:t xml:space="preserve">☐ Ja   ☐ Neen</w:t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tabs>
                <w:tab w:val="right" w:pos="9204"/>
              </w:tabs>
              <w:spacing w:before="120" w:line="276" w:lineRule="auto"/>
              <w:jc w:val="both"/>
              <w:rPr>
                <w:rFonts w:ascii="Rubik" w:cs="Rubik" w:eastAsia="Rubik" w:hAnsi="Rubik"/>
              </w:rPr>
            </w:pPr>
            <w:r w:rsidDel="00000000" w:rsidR="00000000" w:rsidRPr="00000000">
              <w:rPr>
                <w:rFonts w:ascii="Rubik" w:cs="Rubik" w:eastAsia="Rubik" w:hAnsi="Rubik"/>
                <w:rtl w:val="0"/>
              </w:rPr>
              <w:t xml:space="preserve">Minder dan de helft van de leden van de directie, van de raad van bestuur of van de raad van toezicht door die overheden of instellingen zijn aangewezen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tabs>
                <w:tab w:val="right" w:pos="9204"/>
              </w:tabs>
              <w:spacing w:before="120" w:line="276" w:lineRule="auto"/>
              <w:jc w:val="both"/>
              <w:rPr>
                <w:rFonts w:ascii="Rubik" w:cs="Rubik" w:eastAsia="Rubik" w:hAnsi="Rubik"/>
              </w:rPr>
            </w:pPr>
            <w:r w:rsidDel="00000000" w:rsidR="00000000" w:rsidRPr="00000000">
              <w:rPr>
                <w:rFonts w:ascii="Rubik" w:cs="Rubik" w:eastAsia="Rubik" w:hAnsi="Rubik"/>
                <w:rtl w:val="0"/>
              </w:rPr>
              <w:t xml:space="preserve">☐ Ja  ☐ Neen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tabs>
          <w:tab w:val="right" w:pos="0"/>
        </w:tabs>
        <w:spacing w:before="240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 - Ik verklaar op mijn erewoord dat de bewijsstukken die ik zal voorleggen om het gebruik van de toegekende subsidie te verantwoorden niet opnieuw gebruikt zullen worden voor andere subsidies. </w:t>
      </w:r>
    </w:p>
    <w:p w:rsidR="00000000" w:rsidDel="00000000" w:rsidP="00000000" w:rsidRDefault="00000000" w:rsidRPr="00000000" w14:paraId="00000010">
      <w:pPr>
        <w:widowControl w:val="0"/>
        <w:tabs>
          <w:tab w:val="right" w:pos="0"/>
        </w:tabs>
        <w:spacing w:after="0" w:before="12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Opgesteld te:                                              Datum: </w:t>
      </w:r>
    </w:p>
    <w:p w:rsidR="00000000" w:rsidDel="00000000" w:rsidP="00000000" w:rsidRDefault="00000000" w:rsidRPr="00000000" w14:paraId="00000013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4140"/>
        </w:tabs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Naam en functie :  </w:t>
      </w:r>
    </w:p>
    <w:p w:rsidR="00000000" w:rsidDel="00000000" w:rsidP="00000000" w:rsidRDefault="00000000" w:rsidRPr="00000000" w14:paraId="00000015">
      <w:pPr>
        <w:tabs>
          <w:tab w:val="right" w:pos="4140"/>
        </w:tabs>
        <w:jc w:val="both"/>
        <w:rPr>
          <w:rFonts w:ascii="Rubik" w:cs="Rubik" w:eastAsia="Rubik" w:hAnsi="Rubik"/>
          <w:i w:val="1"/>
          <w:sz w:val="16"/>
          <w:szCs w:val="16"/>
        </w:rPr>
      </w:pPr>
      <w:r w:rsidDel="00000000" w:rsidR="00000000" w:rsidRPr="00000000">
        <w:rPr>
          <w:rFonts w:ascii="Rubik" w:cs="Rubik" w:eastAsia="Rubik" w:hAnsi="Rubik"/>
          <w:i w:val="1"/>
          <w:sz w:val="16"/>
          <w:szCs w:val="16"/>
          <w:rtl w:val="0"/>
        </w:rPr>
        <w:t xml:space="preserve">(indien de ondertekenaar niet de wettelijke vertegenwoordiger is, gelieve het ad-hoc mandaat bij te voegen zodat hij de organisatie kan binden)</w:t>
      </w:r>
    </w:p>
    <w:p w:rsidR="00000000" w:rsidDel="00000000" w:rsidP="00000000" w:rsidRDefault="00000000" w:rsidRPr="00000000" w14:paraId="00000016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</w:rPr>
      </w:pPr>
      <w:r w:rsidDel="00000000" w:rsidR="00000000" w:rsidRPr="00000000">
        <w:rPr>
          <w:rFonts w:ascii="Rubik" w:cs="Rubik" w:eastAsia="Rubik" w:hAnsi="Rubik"/>
          <w:rtl w:val="0"/>
        </w:rPr>
        <w:t xml:space="preserve">Handtekening: </w:t>
      </w:r>
    </w:p>
    <w:p w:rsidR="00000000" w:rsidDel="00000000" w:rsidP="00000000" w:rsidRDefault="00000000" w:rsidRPr="00000000" w14:paraId="0000001A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  <w:i w:val="1"/>
          <w:sz w:val="16"/>
          <w:szCs w:val="16"/>
        </w:rPr>
      </w:pPr>
      <w:r w:rsidDel="00000000" w:rsidR="00000000" w:rsidRPr="00000000">
        <w:rPr>
          <w:rFonts w:ascii="Rubik" w:cs="Rubik" w:eastAsia="Rubik" w:hAnsi="Rubik"/>
          <w:i w:val="1"/>
          <w:sz w:val="16"/>
          <w:szCs w:val="16"/>
          <w:rtl w:val="0"/>
        </w:rPr>
        <w:t xml:space="preserve">(Handgeschreven of eID)</w:t>
      </w:r>
    </w:p>
    <w:p w:rsidR="00000000" w:rsidDel="00000000" w:rsidP="00000000" w:rsidRDefault="00000000" w:rsidRPr="00000000" w14:paraId="0000001B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4140"/>
        </w:tabs>
        <w:spacing w:after="0" w:line="276" w:lineRule="auto"/>
        <w:jc w:val="both"/>
        <w:rPr>
          <w:rFonts w:ascii="Rubik" w:cs="Rubik" w:eastAsia="Rubik" w:hAnsi="Rubik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ubik" w:cs="Rubik" w:eastAsia="Rubik" w:hAnsi="Rubik"/>
          <w:sz w:val="16"/>
          <w:szCs w:val="16"/>
        </w:rPr>
      </w:pPr>
      <w:hyperlink r:id="rId6">
        <w:r w:rsidDel="00000000" w:rsidR="00000000" w:rsidRPr="00000000">
          <w:rPr>
            <w:rFonts w:ascii="Rubik" w:cs="Rubik" w:eastAsia="Rubik" w:hAnsi="Rubik"/>
            <w:color w:val="0000ff"/>
            <w:sz w:val="16"/>
            <w:szCs w:val="16"/>
            <w:u w:val="single"/>
            <w:rtl w:val="0"/>
          </w:rPr>
          <w:t xml:space="preserve">Hoe onderteken ik een document elektronisch met Acrobat ?</w:t>
        </w:r>
      </w:hyperlink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8" w:top="1417" w:left="1418" w:right="1274" w:header="45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ubi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9514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400"/>
    </w:tblPr>
    <w:tblGrid>
      <w:gridCol w:w="4446"/>
      <w:gridCol w:w="5068"/>
      <w:tblGridChange w:id="0">
        <w:tblGrid>
          <w:gridCol w:w="4446"/>
          <w:gridCol w:w="5068"/>
        </w:tblGrid>
      </w:tblGridChange>
    </w:tblGrid>
    <w:tr>
      <w:trPr>
        <w:cantSplit w:val="0"/>
        <w:trHeight w:val="875" w:hRule="atLeast"/>
        <w:tblHeader w:val="0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682240" cy="92646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2240" cy="92646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Projectoproep Betalky.brussels 2022-2023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id.belgium.be/nl/faq/hoe-onderteken-ik-een-document-elektronisch-met-acrobat-reader-dc#7257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ubik-regular.ttf"/><Relationship Id="rId2" Type="http://schemas.openxmlformats.org/officeDocument/2006/relationships/font" Target="fonts/Rubik-bold.ttf"/><Relationship Id="rId3" Type="http://schemas.openxmlformats.org/officeDocument/2006/relationships/font" Target="fonts/Rubik-italic.ttf"/><Relationship Id="rId4" Type="http://schemas.openxmlformats.org/officeDocument/2006/relationships/font" Target="fonts/Rubi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